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5C7" w:rsidRDefault="00EC7F74">
      <w:pPr>
        <w:pStyle w:val="10"/>
        <w:widowControl w:val="0"/>
        <w:spacing w:after="80" w:line="304" w:lineRule="auto"/>
        <w:jc w:val="center"/>
      </w:pPr>
      <w:r>
        <w:rPr>
          <w:rFonts w:ascii="Trebuchet MS" w:eastAsia="Trebuchet MS" w:hAnsi="Trebuchet MS" w:cs="Trebuchet MS"/>
          <w:color w:val="4D4D4D"/>
          <w:sz w:val="28"/>
          <w:highlight w:val="white"/>
        </w:rPr>
        <w:t xml:space="preserve">Договор подряда № </w:t>
      </w:r>
      <w:r>
        <w:rPr>
          <w:rFonts w:ascii="Trebuchet MS" w:eastAsia="Trebuchet MS" w:hAnsi="Trebuchet MS" w:cs="Trebuchet MS"/>
          <w:color w:val="4D4D4D"/>
          <w:sz w:val="20"/>
          <w:highlight w:val="white"/>
          <w:u w:val="single"/>
        </w:rPr>
        <w:t xml:space="preserve">          </w:t>
      </w:r>
    </w:p>
    <w:p w:rsidR="00F355C7" w:rsidRDefault="00EC7F74">
      <w:pPr>
        <w:pStyle w:val="10"/>
        <w:widowControl w:val="0"/>
        <w:spacing w:after="80" w:line="304" w:lineRule="auto"/>
        <w:jc w:val="center"/>
      </w:pPr>
      <w:r>
        <w:rPr>
          <w:rFonts w:ascii="Trebuchet MS" w:eastAsia="Trebuchet MS" w:hAnsi="Trebuchet MS" w:cs="Trebuchet MS"/>
          <w:color w:val="4D4D4D"/>
          <w:sz w:val="28"/>
          <w:highlight w:val="white"/>
        </w:rPr>
        <w:t xml:space="preserve"> 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>г</w:t>
      </w:r>
      <w:proofErr w:type="gramStart"/>
      <w:r>
        <w:rPr>
          <w:rFonts w:ascii="Trebuchet MS" w:eastAsia="Trebuchet MS" w:hAnsi="Trebuchet MS" w:cs="Trebuchet MS"/>
          <w:color w:val="4D4D4D"/>
          <w:sz w:val="20"/>
          <w:highlight w:val="white"/>
        </w:rPr>
        <w:t>.М</w:t>
      </w:r>
      <w:proofErr w:type="gramEnd"/>
      <w:r>
        <w:rPr>
          <w:rFonts w:ascii="Trebuchet MS" w:eastAsia="Trebuchet MS" w:hAnsi="Trebuchet MS" w:cs="Trebuchet MS"/>
          <w:color w:val="4D4D4D"/>
          <w:sz w:val="20"/>
          <w:highlight w:val="white"/>
        </w:rPr>
        <w:t>осква                                                                                     «</w:t>
      </w:r>
      <w:r>
        <w:rPr>
          <w:rFonts w:ascii="Trebuchet MS" w:eastAsia="Trebuchet MS" w:hAnsi="Trebuchet MS" w:cs="Trebuchet MS"/>
          <w:color w:val="4D4D4D"/>
          <w:sz w:val="20"/>
          <w:highlight w:val="white"/>
          <w:u w:val="single"/>
        </w:rPr>
        <w:t xml:space="preserve"> _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>»</w:t>
      </w:r>
      <w:r>
        <w:rPr>
          <w:rFonts w:ascii="Trebuchet MS" w:eastAsia="Trebuchet MS" w:hAnsi="Trebuchet MS" w:cs="Trebuchet MS"/>
          <w:color w:val="4D4D4D"/>
          <w:sz w:val="20"/>
          <w:highlight w:val="white"/>
          <w:u w:val="single"/>
        </w:rPr>
        <w:t xml:space="preserve">                </w:t>
      </w:r>
      <w:r w:rsidR="00B2693A"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2017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года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B2693A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____________________________</w:t>
      </w:r>
      <w:r w:rsidR="00EC7F74"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, именуемый </w:t>
      </w:r>
      <w:r w:rsidR="00EC7F74">
        <w:rPr>
          <w:rFonts w:ascii="Trebuchet MS" w:eastAsia="Trebuchet MS" w:hAnsi="Trebuchet MS" w:cs="Trebuchet MS"/>
          <w:color w:val="4D4D4D"/>
          <w:sz w:val="20"/>
          <w:highlight w:val="white"/>
        </w:rPr>
        <w:t>в дальнейшем «Заказчик», с одной стороны, и</w:t>
      </w:r>
      <w:r>
        <w:rPr>
          <w:rFonts w:ascii="Trebuchet MS" w:eastAsia="Trebuchet MS" w:hAnsi="Trebuchet MS" w:cs="Trebuchet MS"/>
          <w:color w:val="4D4D4D"/>
          <w:sz w:val="20"/>
          <w:highlight w:val="white"/>
          <w:u w:val="single"/>
        </w:rPr>
        <w:t xml:space="preserve"> </w:t>
      </w:r>
      <w:proofErr w:type="spellStart"/>
      <w:r w:rsidRPr="00B2693A">
        <w:rPr>
          <w:rFonts w:ascii="Trebuchet MS" w:eastAsia="Trebuchet MS" w:hAnsi="Trebuchet MS" w:cs="Trebuchet MS"/>
          <w:b/>
          <w:color w:val="4D4D4D"/>
          <w:sz w:val="20"/>
          <w:highlight w:val="white"/>
          <w:u w:val="single"/>
        </w:rPr>
        <w:t>Батура</w:t>
      </w:r>
      <w:proofErr w:type="spellEnd"/>
      <w:r w:rsidRPr="00B2693A">
        <w:rPr>
          <w:rFonts w:ascii="Trebuchet MS" w:eastAsia="Trebuchet MS" w:hAnsi="Trebuchet MS" w:cs="Trebuchet MS"/>
          <w:b/>
          <w:color w:val="4D4D4D"/>
          <w:sz w:val="20"/>
          <w:highlight w:val="white"/>
          <w:u w:val="single"/>
        </w:rPr>
        <w:t xml:space="preserve"> Алексей Геннадиевич</w:t>
      </w:r>
      <w:r w:rsidR="00EC7F74">
        <w:rPr>
          <w:rFonts w:ascii="Trebuchet MS" w:eastAsia="Trebuchet MS" w:hAnsi="Trebuchet MS" w:cs="Trebuchet MS"/>
          <w:color w:val="4D4D4D"/>
          <w:sz w:val="20"/>
          <w:highlight w:val="white"/>
        </w:rPr>
        <w:t>, именуемый в дальнейшем «Подрядчик», с другой стороны, заключили настоящий договор о нижеследующем: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EC7F74">
      <w:pPr>
        <w:pStyle w:val="10"/>
        <w:widowControl w:val="0"/>
        <w:spacing w:after="80" w:line="304" w:lineRule="auto"/>
        <w:ind w:left="720" w:hanging="359"/>
        <w:jc w:val="center"/>
      </w:pPr>
      <w:r>
        <w:rPr>
          <w:rFonts w:ascii="Trebuchet MS" w:eastAsia="Trebuchet MS" w:hAnsi="Trebuchet MS" w:cs="Trebuchet MS"/>
          <w:b/>
          <w:color w:val="4D4D4D"/>
          <w:sz w:val="20"/>
          <w:highlight w:val="white"/>
        </w:rPr>
        <w:t>1.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</w:t>
      </w:r>
      <w:r>
        <w:rPr>
          <w:rFonts w:ascii="Trebuchet MS" w:eastAsia="Trebuchet MS" w:hAnsi="Trebuchet MS" w:cs="Trebuchet MS"/>
          <w:b/>
          <w:color w:val="4D4D4D"/>
          <w:sz w:val="20"/>
          <w:highlight w:val="white"/>
        </w:rPr>
        <w:t>ПРЕДМЕТ ДОГОВОРА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EC7F74" w:rsidP="00F60832">
      <w:pPr>
        <w:pStyle w:val="10"/>
        <w:widowControl w:val="0"/>
        <w:spacing w:after="80" w:line="304" w:lineRule="auto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1.1. «Подрядчик» обязуется выполнить по заданию «Заказчика» ра</w:t>
      </w:r>
      <w:r w:rsidR="00B2693A"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боты по кладке межкомнатных перегородок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>по адресу</w:t>
      </w:r>
      <w:r w:rsidR="00B2693A">
        <w:rPr>
          <w:rFonts w:ascii="Trebuchet MS" w:eastAsia="Trebuchet MS" w:hAnsi="Trebuchet MS" w:cs="Trebuchet MS"/>
          <w:color w:val="4D4D4D"/>
          <w:sz w:val="20"/>
          <w:highlight w:val="white"/>
        </w:rPr>
        <w:softHyphen/>
      </w:r>
      <w:r w:rsidR="00B2693A">
        <w:rPr>
          <w:rFonts w:ascii="Trebuchet MS" w:eastAsia="Trebuchet MS" w:hAnsi="Trebuchet MS" w:cs="Trebuchet MS"/>
          <w:color w:val="4D4D4D"/>
          <w:sz w:val="20"/>
          <w:highlight w:val="white"/>
        </w:rPr>
        <w:softHyphen/>
      </w:r>
      <w:r w:rsidR="00B2693A">
        <w:rPr>
          <w:rFonts w:ascii="Trebuchet MS" w:eastAsia="Trebuchet MS" w:hAnsi="Trebuchet MS" w:cs="Trebuchet MS"/>
          <w:color w:val="4D4D4D"/>
          <w:sz w:val="20"/>
          <w:highlight w:val="white"/>
        </w:rPr>
        <w:softHyphen/>
      </w:r>
      <w:r w:rsidR="00B2693A">
        <w:rPr>
          <w:rFonts w:ascii="Trebuchet MS" w:eastAsia="Trebuchet MS" w:hAnsi="Trebuchet MS" w:cs="Trebuchet MS"/>
          <w:color w:val="4D4D4D"/>
          <w:sz w:val="20"/>
          <w:highlight w:val="white"/>
        </w:rPr>
        <w:softHyphen/>
      </w:r>
      <w:r w:rsidR="00B2693A">
        <w:rPr>
          <w:rFonts w:ascii="Trebuchet MS" w:eastAsia="Trebuchet MS" w:hAnsi="Trebuchet MS" w:cs="Trebuchet MS"/>
          <w:color w:val="4D4D4D"/>
          <w:sz w:val="20"/>
          <w:highlight w:val="white"/>
        </w:rPr>
        <w:softHyphen/>
      </w:r>
      <w:r w:rsidR="00B2693A">
        <w:rPr>
          <w:rFonts w:ascii="Trebuchet MS" w:eastAsia="Trebuchet MS" w:hAnsi="Trebuchet MS" w:cs="Trebuchet MS"/>
          <w:color w:val="4D4D4D"/>
          <w:sz w:val="20"/>
          <w:highlight w:val="white"/>
        </w:rPr>
        <w:softHyphen/>
      </w:r>
      <w:r w:rsidR="00B2693A">
        <w:rPr>
          <w:rFonts w:ascii="Trebuchet MS" w:eastAsia="Trebuchet MS" w:hAnsi="Trebuchet MS" w:cs="Trebuchet MS"/>
          <w:color w:val="4D4D4D"/>
          <w:sz w:val="20"/>
          <w:highlight w:val="white"/>
        </w:rPr>
        <w:softHyphen/>
      </w:r>
      <w:r w:rsidR="00B2693A">
        <w:rPr>
          <w:rFonts w:ascii="Trebuchet MS" w:eastAsia="Trebuchet MS" w:hAnsi="Trebuchet MS" w:cs="Trebuchet MS"/>
          <w:color w:val="4D4D4D"/>
          <w:sz w:val="20"/>
        </w:rPr>
        <w:t xml:space="preserve">: </w:t>
      </w:r>
      <w:r w:rsidR="00F60832">
        <w:rPr>
          <w:rFonts w:ascii="Trebuchet MS" w:eastAsia="Trebuchet MS" w:hAnsi="Trebuchet MS" w:cs="Trebuchet MS"/>
          <w:color w:val="4D4D4D"/>
          <w:sz w:val="20"/>
        </w:rPr>
        <w:t>___________</w:t>
      </w:r>
      <w:r w:rsidR="00B2693A">
        <w:rPr>
          <w:rFonts w:ascii="Trebuchet MS" w:eastAsia="Trebuchet MS" w:hAnsi="Trebuchet MS" w:cs="Trebuchet MS"/>
          <w:color w:val="4D4D4D"/>
          <w:sz w:val="20"/>
        </w:rPr>
        <w:t>________________________________________________________</w:t>
      </w:r>
      <w:r w:rsidR="00F60832">
        <w:rPr>
          <w:rFonts w:ascii="Trebuchet MS" w:eastAsia="Trebuchet MS" w:hAnsi="Trebuchet MS" w:cs="Trebuchet MS"/>
          <w:color w:val="4D4D4D"/>
          <w:sz w:val="20"/>
        </w:rPr>
        <w:t>_____________________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1.2. Работы по настоящему договору выполняются из материалов «Заказчика».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EC7F74">
      <w:pPr>
        <w:pStyle w:val="10"/>
        <w:widowControl w:val="0"/>
        <w:spacing w:after="80" w:line="304" w:lineRule="auto"/>
        <w:ind w:left="720" w:hanging="359"/>
        <w:jc w:val="center"/>
      </w:pPr>
      <w:r>
        <w:rPr>
          <w:rFonts w:ascii="Trebuchet MS" w:eastAsia="Trebuchet MS" w:hAnsi="Trebuchet MS" w:cs="Trebuchet MS"/>
          <w:b/>
          <w:color w:val="4D4D4D"/>
          <w:sz w:val="20"/>
          <w:highlight w:val="white"/>
        </w:rPr>
        <w:t>2.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</w:t>
      </w:r>
      <w:r>
        <w:rPr>
          <w:rFonts w:ascii="Trebuchet MS" w:eastAsia="Trebuchet MS" w:hAnsi="Trebuchet MS" w:cs="Trebuchet MS"/>
          <w:b/>
          <w:color w:val="4D4D4D"/>
          <w:sz w:val="20"/>
          <w:highlight w:val="white"/>
        </w:rPr>
        <w:t>ЦЕНА ДОГОВОРА И ПОРЯДОК РАСЧЁТОВ</w:t>
      </w:r>
    </w:p>
    <w:p w:rsidR="00F355C7" w:rsidRDefault="00EC7F74">
      <w:pPr>
        <w:pStyle w:val="10"/>
        <w:widowControl w:val="0"/>
        <w:spacing w:after="80" w:line="304" w:lineRule="auto"/>
        <w:ind w:left="360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EC7F74">
      <w:pPr>
        <w:pStyle w:val="10"/>
        <w:widowControl w:val="0"/>
        <w:spacing w:after="80" w:line="304" w:lineRule="auto"/>
        <w:ind w:left="360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2.1. Стоимость работ составляет </w:t>
      </w:r>
      <w:r>
        <w:rPr>
          <w:rFonts w:ascii="Trebuchet MS" w:eastAsia="Trebuchet MS" w:hAnsi="Trebuchet MS" w:cs="Trebuchet MS"/>
          <w:color w:val="4D4D4D"/>
          <w:sz w:val="20"/>
          <w:highlight w:val="white"/>
          <w:u w:val="single"/>
        </w:rPr>
        <w:t xml:space="preserve">                                                             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2.2. Оплата по настоящему договору производиться поэтапно. Авансовый платёж составляет</w:t>
      </w:r>
      <w:r>
        <w:rPr>
          <w:rFonts w:ascii="Trebuchet MS" w:eastAsia="Trebuchet MS" w:hAnsi="Trebuchet MS" w:cs="Trebuchet MS"/>
          <w:color w:val="4D4D4D"/>
          <w:sz w:val="20"/>
          <w:highlight w:val="white"/>
          <w:u w:val="single"/>
        </w:rPr>
        <w:t xml:space="preserve">                     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и производится  путём передачи денежных средств «Заказчиком» «Подрядчику» в течени</w:t>
      </w:r>
      <w:proofErr w:type="gramStart"/>
      <w:r>
        <w:rPr>
          <w:rFonts w:ascii="Trebuchet MS" w:eastAsia="Trebuchet MS" w:hAnsi="Trebuchet MS" w:cs="Trebuchet MS"/>
          <w:color w:val="4D4D4D"/>
          <w:sz w:val="20"/>
          <w:highlight w:val="white"/>
        </w:rPr>
        <w:t>и</w:t>
      </w:r>
      <w:proofErr w:type="gramEnd"/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3 (трёх) рабочих дней после подписания настоящего договора.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2.3. Окончательный расчёт производиться на основании подписанных и принятых к оплате актов приёмки выполненных работ, предъявленных «Подрядчиком» не позднее 28 числа отчётного месяца, с учётом погашения авансовых платежей.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EC7F74">
      <w:pPr>
        <w:pStyle w:val="10"/>
        <w:widowControl w:val="0"/>
        <w:spacing w:after="80" w:line="304" w:lineRule="auto"/>
        <w:ind w:left="720" w:hanging="359"/>
        <w:jc w:val="center"/>
      </w:pPr>
      <w:r>
        <w:rPr>
          <w:rFonts w:ascii="Trebuchet MS" w:eastAsia="Trebuchet MS" w:hAnsi="Trebuchet MS" w:cs="Trebuchet MS"/>
          <w:b/>
          <w:color w:val="4D4D4D"/>
          <w:sz w:val="20"/>
          <w:highlight w:val="white"/>
        </w:rPr>
        <w:t>3.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</w:t>
      </w:r>
      <w:r>
        <w:rPr>
          <w:rFonts w:ascii="Trebuchet MS" w:eastAsia="Trebuchet MS" w:hAnsi="Trebuchet MS" w:cs="Trebuchet MS"/>
          <w:b/>
          <w:color w:val="4D4D4D"/>
          <w:sz w:val="20"/>
          <w:highlight w:val="white"/>
        </w:rPr>
        <w:t>СРОКИ ВЫПОЛНЕНИЯ РАБОТ</w:t>
      </w:r>
    </w:p>
    <w:p w:rsidR="00F355C7" w:rsidRDefault="00EC7F74">
      <w:pPr>
        <w:pStyle w:val="10"/>
        <w:widowControl w:val="0"/>
        <w:spacing w:after="80" w:line="304" w:lineRule="auto"/>
        <w:ind w:left="360"/>
        <w:jc w:val="center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3.1. Срок выполнения работы устанавливается с «   » </w:t>
      </w:r>
      <w:r>
        <w:rPr>
          <w:rFonts w:ascii="Trebuchet MS" w:eastAsia="Trebuchet MS" w:hAnsi="Trebuchet MS" w:cs="Trebuchet MS"/>
          <w:color w:val="4D4D4D"/>
          <w:sz w:val="20"/>
          <w:highlight w:val="white"/>
          <w:u w:val="single"/>
        </w:rPr>
        <w:t xml:space="preserve">              </w:t>
      </w:r>
      <w:r w:rsidR="00B2693A">
        <w:rPr>
          <w:rFonts w:ascii="Trebuchet MS" w:eastAsia="Trebuchet MS" w:hAnsi="Trebuchet MS" w:cs="Trebuchet MS"/>
          <w:color w:val="4D4D4D"/>
          <w:sz w:val="20"/>
          <w:highlight w:val="white"/>
        </w:rPr>
        <w:t>2017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г. до полного выполнения обязатель</w:t>
      </w:r>
      <w:proofErr w:type="gramStart"/>
      <w:r>
        <w:rPr>
          <w:rFonts w:ascii="Trebuchet MS" w:eastAsia="Trebuchet MS" w:hAnsi="Trebuchet MS" w:cs="Trebuchet MS"/>
          <w:color w:val="4D4D4D"/>
          <w:sz w:val="20"/>
          <w:highlight w:val="white"/>
        </w:rPr>
        <w:t>ств ст</w:t>
      </w:r>
      <w:proofErr w:type="gramEnd"/>
      <w:r>
        <w:rPr>
          <w:rFonts w:ascii="Trebuchet MS" w:eastAsia="Trebuchet MS" w:hAnsi="Trebuchet MS" w:cs="Trebuchet MS"/>
          <w:color w:val="4D4D4D"/>
          <w:sz w:val="20"/>
          <w:highlight w:val="white"/>
        </w:rPr>
        <w:t>орон, но не позднее «  »</w:t>
      </w:r>
      <w:r>
        <w:rPr>
          <w:rFonts w:ascii="Trebuchet MS" w:eastAsia="Trebuchet MS" w:hAnsi="Trebuchet MS" w:cs="Trebuchet MS"/>
          <w:color w:val="4D4D4D"/>
          <w:sz w:val="20"/>
          <w:highlight w:val="white"/>
          <w:u w:val="single"/>
        </w:rPr>
        <w:t xml:space="preserve">               </w:t>
      </w:r>
      <w:r w:rsidR="00B2693A">
        <w:rPr>
          <w:rFonts w:ascii="Trebuchet MS" w:eastAsia="Trebuchet MS" w:hAnsi="Trebuchet MS" w:cs="Trebuchet MS"/>
          <w:color w:val="4D4D4D"/>
          <w:sz w:val="20"/>
          <w:highlight w:val="white"/>
        </w:rPr>
        <w:t>2017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г.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EC7F74">
      <w:pPr>
        <w:pStyle w:val="10"/>
        <w:widowControl w:val="0"/>
        <w:spacing w:after="80" w:line="304" w:lineRule="auto"/>
        <w:ind w:left="720" w:hanging="359"/>
        <w:jc w:val="center"/>
      </w:pPr>
      <w:r>
        <w:rPr>
          <w:rFonts w:ascii="Trebuchet MS" w:eastAsia="Trebuchet MS" w:hAnsi="Trebuchet MS" w:cs="Trebuchet MS"/>
          <w:b/>
          <w:color w:val="4D4D4D"/>
          <w:sz w:val="20"/>
          <w:highlight w:val="white"/>
        </w:rPr>
        <w:t>4.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</w:t>
      </w:r>
      <w:r>
        <w:rPr>
          <w:rFonts w:ascii="Trebuchet MS" w:eastAsia="Trebuchet MS" w:hAnsi="Trebuchet MS" w:cs="Trebuchet MS"/>
          <w:b/>
          <w:color w:val="4D4D4D"/>
          <w:sz w:val="20"/>
          <w:highlight w:val="white"/>
        </w:rPr>
        <w:t>ОБЯЗАТЕЛЬСТВА СТОРОН</w:t>
      </w:r>
    </w:p>
    <w:p w:rsidR="00F355C7" w:rsidRDefault="00EC7F74">
      <w:pPr>
        <w:pStyle w:val="10"/>
        <w:widowControl w:val="0"/>
        <w:spacing w:after="80" w:line="304" w:lineRule="auto"/>
        <w:ind w:left="360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4.1. «Подрядчик» обязан:</w:t>
      </w:r>
    </w:p>
    <w:p w:rsidR="00F355C7" w:rsidRDefault="00EC7F74">
      <w:pPr>
        <w:pStyle w:val="10"/>
        <w:widowControl w:val="0"/>
        <w:spacing w:after="80" w:line="304" w:lineRule="auto"/>
        <w:ind w:firstLine="360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>4.1.1.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>Выполнить предусмотренные настоящим договором работы в объёме и в сроки, указанные в п.3.1., и сдать указанные работы в порядке, установленном строительными нормами и правилами.</w:t>
      </w:r>
    </w:p>
    <w:p w:rsidR="00F355C7" w:rsidRDefault="00EC7F74">
      <w:pPr>
        <w:pStyle w:val="10"/>
        <w:widowControl w:val="0"/>
        <w:spacing w:after="80" w:line="304" w:lineRule="auto"/>
        <w:ind w:left="1080" w:hanging="719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lastRenderedPageBreak/>
        <w:t>4.1.2.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>Устранять все дефекты в работах.</w:t>
      </w:r>
    </w:p>
    <w:p w:rsidR="00F355C7" w:rsidRDefault="00EC7F74">
      <w:pPr>
        <w:pStyle w:val="10"/>
        <w:widowControl w:val="0"/>
        <w:spacing w:after="80" w:line="304" w:lineRule="auto"/>
        <w:ind w:firstLine="360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>4.1.3.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>Доставлять все необходимые для выполнения работ инструменты и оборудование, осуществлять их приёмку, разгрузку, складирование и передачу для производства работ.</w:t>
      </w:r>
    </w:p>
    <w:p w:rsidR="00F355C7" w:rsidRDefault="00EC7F74">
      <w:pPr>
        <w:pStyle w:val="10"/>
        <w:widowControl w:val="0"/>
        <w:spacing w:after="80" w:line="304" w:lineRule="auto"/>
        <w:ind w:firstLine="360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>4.1.4.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>Обеспечить высокое качество работ с гарантией на 1 год с момента подписания  приёмо-сдаточного акта о выполнении работ.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4.2. «Заказчик» обязан:</w:t>
      </w:r>
    </w:p>
    <w:p w:rsidR="00F355C7" w:rsidRDefault="00EC7F74">
      <w:pPr>
        <w:pStyle w:val="10"/>
        <w:widowControl w:val="0"/>
        <w:spacing w:after="80" w:line="304" w:lineRule="auto"/>
        <w:ind w:firstLine="360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>4.2.1.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>Передать «Подрядчику» для выполнения работ необходимые материалы, обеспечить водой, бытовыми помещениями.</w:t>
      </w:r>
    </w:p>
    <w:p w:rsidR="00F355C7" w:rsidRDefault="00EC7F74">
      <w:pPr>
        <w:pStyle w:val="10"/>
        <w:widowControl w:val="0"/>
        <w:spacing w:after="80" w:line="304" w:lineRule="auto"/>
        <w:ind w:firstLine="360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>4.2.2.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>Обеспечить оплату всех производственных работ в сроки и на условиях, предусмотренных настоящим договором.</w:t>
      </w:r>
    </w:p>
    <w:p w:rsidR="00F355C7" w:rsidRDefault="00EC7F74">
      <w:pPr>
        <w:pStyle w:val="10"/>
        <w:widowControl w:val="0"/>
        <w:spacing w:after="80" w:line="304" w:lineRule="auto"/>
        <w:ind w:firstLine="360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>4.2.3.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>Обеспечить «Подрядчику» предоставление возможности выполнения работ (фронта работ) в соответствии со сроками.</w:t>
      </w:r>
    </w:p>
    <w:p w:rsidR="00F355C7" w:rsidRDefault="00EC7F74">
      <w:pPr>
        <w:pStyle w:val="10"/>
        <w:widowControl w:val="0"/>
        <w:spacing w:after="80" w:line="304" w:lineRule="auto"/>
        <w:ind w:firstLine="360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>4.2.4.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</w:t>
      </w:r>
      <w:r>
        <w:rPr>
          <w:rFonts w:ascii="Trebuchet MS" w:eastAsia="Trebuchet MS" w:hAnsi="Trebuchet MS" w:cs="Trebuchet MS"/>
          <w:color w:val="4D4D4D"/>
          <w:sz w:val="20"/>
          <w:highlight w:val="white"/>
        </w:rPr>
        <w:t>Осуществлять приёмку работ и подписание приёмо-сдаточного акта в течени</w:t>
      </w:r>
      <w:proofErr w:type="gramStart"/>
      <w:r>
        <w:rPr>
          <w:rFonts w:ascii="Trebuchet MS" w:eastAsia="Trebuchet MS" w:hAnsi="Trebuchet MS" w:cs="Trebuchet MS"/>
          <w:color w:val="4D4D4D"/>
          <w:sz w:val="20"/>
          <w:highlight w:val="white"/>
        </w:rPr>
        <w:t>и</w:t>
      </w:r>
      <w:proofErr w:type="gramEnd"/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3 дней с момента предъявления «Подрядчиком» выполненных работ к сдаче.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EC7F74">
      <w:pPr>
        <w:pStyle w:val="10"/>
        <w:widowControl w:val="0"/>
        <w:spacing w:after="80" w:line="304" w:lineRule="auto"/>
        <w:ind w:left="540"/>
        <w:jc w:val="center"/>
      </w:pPr>
      <w:r>
        <w:rPr>
          <w:rFonts w:ascii="Trebuchet MS" w:eastAsia="Trebuchet MS" w:hAnsi="Trebuchet MS" w:cs="Trebuchet MS"/>
          <w:b/>
          <w:color w:val="4D4D4D"/>
          <w:sz w:val="20"/>
          <w:highlight w:val="white"/>
        </w:rPr>
        <w:t>5.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      </w:t>
      </w:r>
      <w:r>
        <w:rPr>
          <w:rFonts w:ascii="Trebuchet MS" w:eastAsia="Trebuchet MS" w:hAnsi="Trebuchet MS" w:cs="Trebuchet MS"/>
          <w:b/>
          <w:color w:val="4D4D4D"/>
          <w:sz w:val="20"/>
          <w:highlight w:val="white"/>
        </w:rPr>
        <w:t>ОТВЕТСТВЕННОСТИ СТОРОН</w:t>
      </w:r>
    </w:p>
    <w:p w:rsidR="00F355C7" w:rsidRDefault="00EC7F74">
      <w:pPr>
        <w:pStyle w:val="10"/>
        <w:widowControl w:val="0"/>
        <w:spacing w:after="80" w:line="304" w:lineRule="auto"/>
        <w:jc w:val="center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5.1. За нарушение сроков выполнения работ «Подрядчик» выплачивает «Заказчику» штраф в размере 0,1% от суммы договора за каждый день просрочки.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5.2. За нарушение сроков платежей «Заказчик» уплачивает «Подрядчику» пени в размере  0,1% от суммы договора за каждый день просрочки.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5.3. В случае обнаружения недостатков в пределах сроков, установленных законодательством и настоящим договором к «Подрядчику» применяются меры в соответствии со ст.737 ГК РФ.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EC7F74">
      <w:pPr>
        <w:pStyle w:val="10"/>
        <w:widowControl w:val="0"/>
        <w:spacing w:after="80" w:line="304" w:lineRule="auto"/>
        <w:ind w:left="540"/>
        <w:jc w:val="center"/>
      </w:pPr>
      <w:r>
        <w:rPr>
          <w:rFonts w:ascii="Trebuchet MS" w:eastAsia="Trebuchet MS" w:hAnsi="Trebuchet MS" w:cs="Trebuchet MS"/>
          <w:b/>
          <w:color w:val="4D4D4D"/>
          <w:sz w:val="20"/>
          <w:highlight w:val="white"/>
        </w:rPr>
        <w:t>6.</w:t>
      </w:r>
      <w:r>
        <w:rPr>
          <w:rFonts w:ascii="Times New Roman" w:eastAsia="Times New Roman" w:hAnsi="Times New Roman" w:cs="Times New Roman"/>
          <w:color w:val="4D4D4D"/>
          <w:sz w:val="14"/>
          <w:highlight w:val="white"/>
        </w:rPr>
        <w:t xml:space="preserve">            </w:t>
      </w:r>
      <w:r>
        <w:rPr>
          <w:rFonts w:ascii="Trebuchet MS" w:eastAsia="Trebuchet MS" w:hAnsi="Trebuchet MS" w:cs="Trebuchet MS"/>
          <w:b/>
          <w:color w:val="4D4D4D"/>
          <w:sz w:val="20"/>
          <w:highlight w:val="white"/>
        </w:rPr>
        <w:t>ЗАКЛЮЧИТЕЛЬНЫЕ ПОЛОЖЕНИЯ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6.1. Настоящий договор составлен в двух экземплярах, по одному для каждой из сторон.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6.2. Споры по настоящему договору, неурегулированные сторонами, разрешаются в судебном порядке в соответствии с действующим законодательством РФ.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6.3. Во всём ином, не предусмотренном настоящим договором, применяются нормы действующего гражданского законодательства РФ.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6.4. Любые изменения и дополнения к настоящему договору имеют силу только в том случае, если они оформлены в письменном виде и подписаны всеми участниками настоящего договора.</w:t>
      </w:r>
    </w:p>
    <w:p w:rsidR="00F355C7" w:rsidRDefault="00EC7F74">
      <w:pPr>
        <w:pStyle w:val="10"/>
        <w:widowControl w:val="0"/>
        <w:spacing w:after="80" w:line="304" w:lineRule="auto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           6.5. Досрочное расторжение договора может иметь место по соглашению сторон, либо основаниям, с предусмотренным ГК РФ, с возмещением понесённых убытков.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lastRenderedPageBreak/>
        <w:t xml:space="preserve">            6.6. При расторжении договора по совместному решению «Заказчика» и «Подрядчика», незавершённые работы передаются «Заказчику» и оплачивает «Подрядчику» стоимость выполненных работ в объёме, определяемом ими совместно.</w:t>
      </w: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BA04A2" w:rsidRPr="00BA04A2" w:rsidRDefault="00BA04A2" w:rsidP="00BA04A2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szCs w:val="22"/>
        </w:rPr>
      </w:pPr>
      <w:r w:rsidRPr="00BA04A2">
        <w:rPr>
          <w:rFonts w:ascii="Calibri" w:hAnsi="Calibri"/>
          <w:szCs w:val="22"/>
        </w:rPr>
        <w:t>АДРЕСА И РЕКВИЗИТЫ СТОРОН</w:t>
      </w:r>
    </w:p>
    <w:p w:rsidR="00BA04A2" w:rsidRPr="00D50617" w:rsidRDefault="00BA04A2" w:rsidP="00BA04A2">
      <w:pPr>
        <w:jc w:val="both"/>
        <w:rPr>
          <w:rFonts w:ascii="Calibri" w:hAnsi="Calibri"/>
          <w:szCs w:val="22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380"/>
      </w:tblGrid>
      <w:tr w:rsidR="00BA04A2" w:rsidRPr="00D50617" w:rsidTr="00F35B68">
        <w:trPr>
          <w:trHeight w:val="952"/>
        </w:trPr>
        <w:tc>
          <w:tcPr>
            <w:tcW w:w="4786" w:type="dxa"/>
          </w:tcPr>
          <w:p w:rsidR="00BA04A2" w:rsidRPr="00D50617" w:rsidRDefault="00BA04A2" w:rsidP="00983310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D50617">
              <w:rPr>
                <w:rFonts w:ascii="Calibri" w:hAnsi="Calibri"/>
                <w:b/>
                <w:szCs w:val="22"/>
              </w:rPr>
              <w:t>ПОДРЯДЧИК</w:t>
            </w:r>
          </w:p>
          <w:p w:rsidR="00BA04A2" w:rsidRPr="00D50617" w:rsidRDefault="00BA04A2" w:rsidP="00054016">
            <w:pPr>
              <w:jc w:val="both"/>
              <w:rPr>
                <w:rFonts w:ascii="Calibri" w:hAnsi="Calibri"/>
                <w:szCs w:val="22"/>
              </w:rPr>
            </w:pPr>
            <w:bookmarkStart w:id="0" w:name="_GoBack"/>
            <w:bookmarkEnd w:id="0"/>
          </w:p>
        </w:tc>
        <w:tc>
          <w:tcPr>
            <w:tcW w:w="5380" w:type="dxa"/>
          </w:tcPr>
          <w:p w:rsidR="00BA04A2" w:rsidRPr="00D50617" w:rsidRDefault="00BA04A2" w:rsidP="00983310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D50617">
              <w:rPr>
                <w:rFonts w:ascii="Calibri" w:hAnsi="Calibri"/>
                <w:b/>
                <w:szCs w:val="22"/>
              </w:rPr>
              <w:t>ЗАКАЗЧИК</w:t>
            </w:r>
          </w:p>
          <w:p w:rsidR="00BA04A2" w:rsidRPr="00D50617" w:rsidRDefault="00BA04A2" w:rsidP="00983310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BA04A2" w:rsidRPr="00D50617" w:rsidTr="00F35B68">
        <w:trPr>
          <w:trHeight w:val="1889"/>
        </w:trPr>
        <w:tc>
          <w:tcPr>
            <w:tcW w:w="4786" w:type="dxa"/>
          </w:tcPr>
          <w:p w:rsidR="00BA04A2" w:rsidRPr="00D50617" w:rsidRDefault="00BA04A2" w:rsidP="00983310">
            <w:pPr>
              <w:rPr>
                <w:rFonts w:ascii="Calibri" w:hAnsi="Calibri"/>
                <w:szCs w:val="22"/>
              </w:rPr>
            </w:pPr>
            <w:r w:rsidRPr="00D50617">
              <w:rPr>
                <w:rFonts w:ascii="Calibri" w:hAnsi="Calibri"/>
                <w:szCs w:val="22"/>
              </w:rPr>
              <w:t xml:space="preserve">                                                        </w:t>
            </w:r>
          </w:p>
          <w:p w:rsidR="00BA04A2" w:rsidRPr="00D50617" w:rsidRDefault="00BA04A2" w:rsidP="00983310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380" w:type="dxa"/>
          </w:tcPr>
          <w:p w:rsidR="00BA04A2" w:rsidRPr="00D50617" w:rsidRDefault="00BA04A2" w:rsidP="0011727B">
            <w:pPr>
              <w:jc w:val="both"/>
              <w:rPr>
                <w:rFonts w:ascii="Calibri" w:hAnsi="Calibri"/>
                <w:b/>
                <w:szCs w:val="22"/>
              </w:rPr>
            </w:pPr>
          </w:p>
        </w:tc>
      </w:tr>
      <w:tr w:rsidR="00BA04A2" w:rsidRPr="00D50617" w:rsidTr="00F35B68">
        <w:tblPrEx>
          <w:tblLook w:val="04A0" w:firstRow="1" w:lastRow="0" w:firstColumn="1" w:lastColumn="0" w:noHBand="0" w:noVBand="1"/>
        </w:tblPrEx>
        <w:trPr>
          <w:gridAfter w:val="1"/>
          <w:wAfter w:w="5380" w:type="dxa"/>
          <w:trHeight w:val="307"/>
        </w:trPr>
        <w:tc>
          <w:tcPr>
            <w:tcW w:w="4786" w:type="dxa"/>
          </w:tcPr>
          <w:p w:rsidR="00BA04A2" w:rsidRPr="00D50617" w:rsidRDefault="00BA04A2" w:rsidP="00983310">
            <w:pPr>
              <w:tabs>
                <w:tab w:val="left" w:pos="2074"/>
              </w:tabs>
              <w:rPr>
                <w:rFonts w:ascii="Calibri" w:hAnsi="Calibri"/>
                <w:color w:val="0000FF"/>
                <w:szCs w:val="22"/>
              </w:rPr>
            </w:pPr>
            <w:r w:rsidRPr="00D50617">
              <w:rPr>
                <w:rFonts w:ascii="Calibri" w:hAnsi="Calibri"/>
                <w:color w:val="0000FF"/>
                <w:szCs w:val="22"/>
              </w:rPr>
              <w:t xml:space="preserve">  </w:t>
            </w:r>
          </w:p>
        </w:tc>
      </w:tr>
      <w:tr w:rsidR="00BA04A2" w:rsidRPr="00D50617" w:rsidTr="00F35B68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786" w:type="dxa"/>
          </w:tcPr>
          <w:p w:rsidR="00BA04A2" w:rsidRPr="00D50617" w:rsidRDefault="00BA04A2" w:rsidP="00983310">
            <w:pPr>
              <w:tabs>
                <w:tab w:val="left" w:pos="2074"/>
              </w:tabs>
              <w:rPr>
                <w:rFonts w:ascii="Calibri" w:hAnsi="Calibri"/>
                <w:szCs w:val="22"/>
              </w:rPr>
            </w:pPr>
            <w:r w:rsidRPr="00D50617">
              <w:rPr>
                <w:rFonts w:ascii="Calibri" w:hAnsi="Calibri"/>
                <w:szCs w:val="22"/>
              </w:rPr>
              <w:t xml:space="preserve">За </w:t>
            </w:r>
            <w:r w:rsidRPr="00D50617">
              <w:rPr>
                <w:rFonts w:ascii="Calibri" w:hAnsi="Calibri"/>
                <w:b/>
                <w:bCs/>
                <w:szCs w:val="22"/>
              </w:rPr>
              <w:t>ПОДРЯДЧИКА</w:t>
            </w:r>
          </w:p>
        </w:tc>
        <w:tc>
          <w:tcPr>
            <w:tcW w:w="5380" w:type="dxa"/>
          </w:tcPr>
          <w:p w:rsidR="00BA04A2" w:rsidRPr="00D50617" w:rsidRDefault="00BA04A2" w:rsidP="00983310">
            <w:pPr>
              <w:tabs>
                <w:tab w:val="left" w:pos="2074"/>
              </w:tabs>
              <w:rPr>
                <w:rFonts w:ascii="Calibri" w:hAnsi="Calibri"/>
                <w:szCs w:val="22"/>
              </w:rPr>
            </w:pPr>
            <w:r w:rsidRPr="00D50617">
              <w:rPr>
                <w:rFonts w:ascii="Calibri" w:hAnsi="Calibri"/>
                <w:szCs w:val="22"/>
              </w:rPr>
              <w:t xml:space="preserve">За </w:t>
            </w:r>
            <w:r w:rsidRPr="00D50617">
              <w:rPr>
                <w:rFonts w:ascii="Calibri" w:hAnsi="Calibri"/>
                <w:b/>
                <w:bCs/>
                <w:szCs w:val="22"/>
              </w:rPr>
              <w:t>ЗАКАЗЧИКА</w:t>
            </w:r>
          </w:p>
        </w:tc>
      </w:tr>
      <w:tr w:rsidR="00BA04A2" w:rsidRPr="00D50617" w:rsidTr="00F35B68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4786" w:type="dxa"/>
          </w:tcPr>
          <w:p w:rsidR="00BA04A2" w:rsidRPr="00D50617" w:rsidRDefault="00BA04A2" w:rsidP="00983310">
            <w:pPr>
              <w:tabs>
                <w:tab w:val="left" w:pos="2074"/>
              </w:tabs>
              <w:rPr>
                <w:rFonts w:ascii="Calibri" w:hAnsi="Calibri"/>
                <w:szCs w:val="22"/>
              </w:rPr>
            </w:pPr>
            <w:r w:rsidRPr="00D50617">
              <w:rPr>
                <w:rFonts w:ascii="Calibri" w:hAnsi="Calibri"/>
                <w:szCs w:val="22"/>
              </w:rPr>
              <w:t xml:space="preserve">    </w:t>
            </w:r>
            <w:r>
              <w:rPr>
                <w:rFonts w:ascii="Calibri" w:hAnsi="Calibri"/>
                <w:szCs w:val="22"/>
              </w:rPr>
              <w:t>Подпись</w:t>
            </w:r>
          </w:p>
          <w:p w:rsidR="00BA04A2" w:rsidRPr="00D50617" w:rsidRDefault="00BA04A2" w:rsidP="00983310">
            <w:pPr>
              <w:tabs>
                <w:tab w:val="left" w:pos="2074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5380" w:type="dxa"/>
          </w:tcPr>
          <w:p w:rsidR="00BA04A2" w:rsidRPr="00D50617" w:rsidRDefault="00BA04A2" w:rsidP="00983310">
            <w:pPr>
              <w:tabs>
                <w:tab w:val="left" w:pos="2074"/>
              </w:tabs>
              <w:rPr>
                <w:rFonts w:ascii="Calibri" w:hAnsi="Calibri"/>
                <w:szCs w:val="22"/>
              </w:rPr>
            </w:pPr>
            <w:r w:rsidRPr="00D50617">
              <w:rPr>
                <w:rFonts w:ascii="Calibri" w:hAnsi="Calibri"/>
                <w:szCs w:val="22"/>
              </w:rPr>
              <w:t xml:space="preserve">Подпись:  </w:t>
            </w:r>
          </w:p>
        </w:tc>
      </w:tr>
      <w:tr w:rsidR="00BA04A2" w:rsidRPr="00D50617" w:rsidTr="00F35B68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786" w:type="dxa"/>
          </w:tcPr>
          <w:p w:rsidR="00BA04A2" w:rsidRPr="00D50617" w:rsidRDefault="00BA04A2" w:rsidP="00983310">
            <w:pPr>
              <w:tabs>
                <w:tab w:val="left" w:pos="2074"/>
              </w:tabs>
              <w:rPr>
                <w:rFonts w:ascii="Calibri" w:hAnsi="Calibri"/>
                <w:szCs w:val="22"/>
              </w:rPr>
            </w:pPr>
            <w:r w:rsidRPr="00D50617">
              <w:rPr>
                <w:rFonts w:ascii="Calibri" w:hAnsi="Calibri"/>
                <w:szCs w:val="22"/>
              </w:rPr>
              <w:t>Дата:</w:t>
            </w:r>
          </w:p>
        </w:tc>
        <w:tc>
          <w:tcPr>
            <w:tcW w:w="5380" w:type="dxa"/>
          </w:tcPr>
          <w:p w:rsidR="00BA04A2" w:rsidRPr="00D50617" w:rsidRDefault="00BA04A2" w:rsidP="00983310">
            <w:pPr>
              <w:tabs>
                <w:tab w:val="left" w:pos="2074"/>
              </w:tabs>
              <w:rPr>
                <w:rFonts w:ascii="Calibri" w:hAnsi="Calibri"/>
                <w:szCs w:val="22"/>
              </w:rPr>
            </w:pPr>
            <w:r w:rsidRPr="00D50617">
              <w:rPr>
                <w:rFonts w:ascii="Calibri" w:hAnsi="Calibri"/>
                <w:szCs w:val="22"/>
              </w:rPr>
              <w:t>Дата:</w:t>
            </w:r>
          </w:p>
        </w:tc>
      </w:tr>
    </w:tbl>
    <w:p w:rsidR="00F355C7" w:rsidRDefault="00F355C7">
      <w:pPr>
        <w:pStyle w:val="10"/>
        <w:widowControl w:val="0"/>
        <w:spacing w:after="80" w:line="304" w:lineRule="auto"/>
        <w:jc w:val="both"/>
      </w:pPr>
    </w:p>
    <w:p w:rsidR="00F355C7" w:rsidRDefault="00EC7F74">
      <w:pPr>
        <w:pStyle w:val="10"/>
        <w:widowControl w:val="0"/>
        <w:spacing w:after="80" w:line="304" w:lineRule="auto"/>
        <w:jc w:val="both"/>
      </w:pPr>
      <w:r>
        <w:rPr>
          <w:rFonts w:ascii="Trebuchet MS" w:eastAsia="Trebuchet MS" w:hAnsi="Trebuchet MS" w:cs="Trebuchet MS"/>
          <w:color w:val="4D4D4D"/>
          <w:sz w:val="20"/>
          <w:highlight w:val="white"/>
        </w:rPr>
        <w:t xml:space="preserve"> </w:t>
      </w:r>
    </w:p>
    <w:p w:rsidR="00F355C7" w:rsidRDefault="00F355C7">
      <w:pPr>
        <w:pStyle w:val="10"/>
        <w:widowControl w:val="0"/>
      </w:pPr>
    </w:p>
    <w:sectPr w:rsidR="00F355C7" w:rsidSect="00F355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5804"/>
    <w:multiLevelType w:val="hybridMultilevel"/>
    <w:tmpl w:val="BBE26AD4"/>
    <w:lvl w:ilvl="0" w:tplc="4F82BD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A29BE"/>
    <w:multiLevelType w:val="multilevel"/>
    <w:tmpl w:val="3AA2B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55C7"/>
    <w:rsid w:val="00054016"/>
    <w:rsid w:val="0011727B"/>
    <w:rsid w:val="00B2693A"/>
    <w:rsid w:val="00BA04A2"/>
    <w:rsid w:val="00EC7F74"/>
    <w:rsid w:val="00F355C7"/>
    <w:rsid w:val="00F35B68"/>
    <w:rsid w:val="00F6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355C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F355C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F355C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F355C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F355C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F355C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55C7"/>
  </w:style>
  <w:style w:type="table" w:customStyle="1" w:styleId="TableNormal">
    <w:name w:val="Table Normal"/>
    <w:rsid w:val="00F355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355C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F355C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F355C7"/>
    <w:tblPr>
      <w:tblStyleRowBandSize w:val="1"/>
      <w:tblStyleColBandSize w:val="1"/>
    </w:tblPr>
  </w:style>
  <w:style w:type="table" w:customStyle="1" w:styleId="a6">
    <w:basedOn w:val="TableNormal"/>
    <w:rsid w:val="00F355C7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BA0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915F-59D6-44B9-999A-1C00E2B3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физ..docx</vt:lpstr>
    </vt:vector>
  </TitlesOfParts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физ..docx</dc:title>
  <dc:creator>Таня</dc:creator>
  <cp:lastModifiedBy>Аня</cp:lastModifiedBy>
  <cp:revision>2</cp:revision>
  <dcterms:created xsi:type="dcterms:W3CDTF">2017-09-12T06:33:00Z</dcterms:created>
  <dcterms:modified xsi:type="dcterms:W3CDTF">2017-09-12T06:33:00Z</dcterms:modified>
</cp:coreProperties>
</file>